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3F8DE6D"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A26573">
        <w:rPr>
          <w:rFonts w:ascii="Arial" w:eastAsiaTheme="minorEastAsia" w:hAnsi="Arial" w:cs="Arial"/>
          <w:b/>
          <w:sz w:val="24"/>
          <w:szCs w:val="24"/>
          <w:lang w:eastAsia="zh-CN"/>
        </w:rPr>
        <w:t>100</w:t>
      </w:r>
      <w:r w:rsidR="003F3A2F" w:rsidRPr="00BE23F9">
        <w:rPr>
          <w:rFonts w:ascii="Arial" w:eastAsiaTheme="minorEastAsia" w:hAnsi="Arial" w:cs="Arial"/>
          <w:b/>
          <w:sz w:val="24"/>
          <w:szCs w:val="24"/>
          <w:lang w:eastAsia="zh-CN"/>
        </w:rPr>
        <w:t>-e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A26573">
        <w:rPr>
          <w:rFonts w:ascii="Arial" w:eastAsiaTheme="minorEastAsia" w:hAnsi="Arial" w:cs="Arial"/>
          <w:b/>
          <w:sz w:val="24"/>
          <w:szCs w:val="24"/>
          <w:shd w:val="clear" w:color="auto" w:fill="FFFFFF" w:themeFill="background1"/>
          <w:lang w:eastAsia="zh-CN"/>
        </w:rPr>
        <w:t>210</w:t>
      </w:r>
      <w:r w:rsidR="00A26573" w:rsidRPr="00A26573">
        <w:rPr>
          <w:rFonts w:ascii="Arial" w:eastAsiaTheme="minorEastAsia" w:hAnsi="Arial" w:cs="Arial"/>
          <w:b/>
          <w:sz w:val="24"/>
          <w:szCs w:val="24"/>
          <w:shd w:val="clear" w:color="auto" w:fill="FFFFFF" w:themeFill="background1"/>
          <w:lang w:eastAsia="zh-CN"/>
        </w:rPr>
        <w:t>5770</w:t>
      </w:r>
    </w:p>
    <w:p w14:paraId="0E0F466F" w14:textId="7373A82D"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442337" w:rsidRPr="00BE23F9">
        <w:rPr>
          <w:rFonts w:ascii="Arial" w:hAnsi="Arial"/>
          <w:b/>
          <w:sz w:val="24"/>
          <w:szCs w:val="24"/>
          <w:lang w:eastAsia="zh-CN"/>
        </w:rPr>
        <w:t>1</w:t>
      </w:r>
      <w:r w:rsidR="00A26573">
        <w:rPr>
          <w:rFonts w:ascii="Arial" w:hAnsi="Arial"/>
          <w:b/>
          <w:sz w:val="24"/>
          <w:szCs w:val="24"/>
          <w:lang w:eastAsia="zh-CN"/>
        </w:rPr>
        <w:t>6</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 2</w:t>
      </w:r>
      <w:r w:rsidR="00A26573">
        <w:rPr>
          <w:rFonts w:ascii="Arial" w:hAnsi="Arial"/>
          <w:b/>
          <w:sz w:val="24"/>
          <w:szCs w:val="24"/>
          <w:lang w:eastAsia="zh-CN"/>
        </w:rPr>
        <w:t>7</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w:t>
      </w:r>
      <w:r w:rsidR="001F2989" w:rsidRPr="00BE23F9">
        <w:rPr>
          <w:rFonts w:ascii="Arial" w:hAnsi="Arial"/>
          <w:b/>
          <w:sz w:val="24"/>
          <w:szCs w:val="24"/>
          <w:lang w:eastAsia="zh-CN"/>
        </w:rPr>
        <w:t>A</w:t>
      </w:r>
      <w:r w:rsidR="00A26573">
        <w:rPr>
          <w:rFonts w:ascii="Arial" w:hAnsi="Arial"/>
          <w:b/>
          <w:sz w:val="24"/>
          <w:szCs w:val="24"/>
          <w:lang w:eastAsia="zh-CN"/>
        </w:rPr>
        <w:t>ugust</w:t>
      </w:r>
      <w:r w:rsidR="00442337" w:rsidRPr="00BE23F9">
        <w:rPr>
          <w:rFonts w:ascii="Arial" w:hAnsi="Arial"/>
          <w:b/>
          <w:sz w:val="24"/>
          <w:szCs w:val="24"/>
          <w:lang w:eastAsia="zh-CN"/>
        </w:rPr>
        <w:t xml:space="preserve"> 2021</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6B718872"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A26573">
        <w:rPr>
          <w:rFonts w:ascii="Arial" w:eastAsiaTheme="minorEastAsia" w:hAnsi="Arial" w:cs="Arial"/>
          <w:color w:val="000000"/>
          <w:sz w:val="22"/>
          <w:lang w:eastAsia="zh-CN"/>
        </w:rPr>
        <w:t>9.5.1</w:t>
      </w:r>
    </w:p>
    <w:p w14:paraId="50D5329D" w14:textId="6CCE0751"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p>
    <w:p w14:paraId="1E0389E7" w14:textId="41FD2EE3"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A26573">
        <w:rPr>
          <w:rFonts w:ascii="Arial" w:hAnsi="Arial" w:cs="Arial"/>
          <w:color w:val="000000"/>
          <w:sz w:val="22"/>
          <w:lang w:eastAsia="zh-CN"/>
        </w:rPr>
        <w:t xml:space="preserve">WF on </w:t>
      </w:r>
      <w:r w:rsidR="00A26573" w:rsidRPr="00A26573">
        <w:rPr>
          <w:rFonts w:ascii="Arial" w:hAnsi="Arial" w:cs="Arial"/>
          <w:color w:val="000000"/>
          <w:sz w:val="22"/>
          <w:lang w:eastAsia="zh-CN"/>
        </w:rPr>
        <w:t>System Parameters for Repeaters</w:t>
      </w:r>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CD58E8C" w:rsidR="005D7AF8" w:rsidRPr="00BE23F9" w:rsidRDefault="00BE23F9" w:rsidP="00FA5848">
      <w:pPr>
        <w:pStyle w:val="Heading1"/>
        <w:rPr>
          <w:rFonts w:eastAsiaTheme="minorEastAsia"/>
          <w:lang w:val="en-GB" w:eastAsia="zh-CN"/>
        </w:rPr>
      </w:pPr>
      <w:r w:rsidRPr="00BE23F9">
        <w:rPr>
          <w:lang w:val="en-GB" w:eastAsia="ja-JP"/>
        </w:rPr>
        <w:t>Background</w:t>
      </w:r>
    </w:p>
    <w:p w14:paraId="2BC7E22B" w14:textId="140007EB" w:rsidR="003D70AE" w:rsidRPr="00BE23F9" w:rsidRDefault="00B74108" w:rsidP="00BE23F9">
      <w:pPr>
        <w:rPr>
          <w:lang w:eastAsia="zh-CN"/>
        </w:rPr>
      </w:pPr>
      <w:r w:rsidRPr="004F092A">
        <w:rPr>
          <w:lang w:eastAsia="zh-CN"/>
        </w:rPr>
        <w:t>This WF was assigned in discussion thread 308 for NR repeater general aspects and covers topic 1 of the discussion.</w:t>
      </w:r>
    </w:p>
    <w:p w14:paraId="609286E5" w14:textId="595E1039" w:rsidR="00E80B52" w:rsidRPr="00BE23F9" w:rsidRDefault="00D23D75" w:rsidP="00805BE8">
      <w:pPr>
        <w:pStyle w:val="Heading1"/>
        <w:rPr>
          <w:lang w:val="en-GB" w:eastAsia="ja-JP"/>
        </w:rPr>
      </w:pPr>
      <w:r>
        <w:rPr>
          <w:lang w:val="en-GB" w:eastAsia="ja-JP"/>
        </w:rPr>
        <w:t>WF on topic#1</w:t>
      </w:r>
      <w:r w:rsidR="004F092A">
        <w:rPr>
          <w:lang w:val="en-GB" w:eastAsia="ja-JP"/>
        </w:rPr>
        <w:t>: System parameters</w:t>
      </w:r>
    </w:p>
    <w:p w14:paraId="6D4B85E1" w14:textId="42BF4BA4" w:rsidR="00484C5D" w:rsidRPr="00BE23F9" w:rsidRDefault="00B74108" w:rsidP="00B831AE">
      <w:pPr>
        <w:pStyle w:val="Heading2"/>
        <w:rPr>
          <w:lang w:val="en-GB"/>
        </w:rPr>
      </w:pPr>
      <w:r>
        <w:rPr>
          <w:lang w:val="en-GB"/>
        </w:rPr>
        <w:t>Sub-topic 1-1 – Naming of links between repeater/BS and UE/repeater</w:t>
      </w:r>
    </w:p>
    <w:p w14:paraId="3E29E2AF" w14:textId="3DD71C26" w:rsidR="00484C5D" w:rsidRPr="004F092A" w:rsidRDefault="004F092A" w:rsidP="005B4802">
      <w:pPr>
        <w:rPr>
          <w:iCs/>
        </w:rPr>
      </w:pPr>
      <w:r w:rsidRPr="004F092A">
        <w:rPr>
          <w:rFonts w:eastAsiaTheme="minorEastAsia"/>
          <w:iCs/>
          <w:lang w:val="en-US" w:eastAsia="zh-CN"/>
        </w:rPr>
        <w:t>Use Downlink and Uplink in the specifications for each link</w:t>
      </w:r>
      <w:r>
        <w:rPr>
          <w:rFonts w:eastAsiaTheme="minorEastAsia"/>
          <w:iCs/>
          <w:lang w:val="en-US" w:eastAsia="zh-CN"/>
        </w:rPr>
        <w:t>.</w:t>
      </w:r>
    </w:p>
    <w:p w14:paraId="16569107" w14:textId="092AE45F" w:rsidR="00B74108" w:rsidRPr="00BE23F9" w:rsidRDefault="00B74108" w:rsidP="00B74108">
      <w:pPr>
        <w:pStyle w:val="Heading2"/>
        <w:rPr>
          <w:lang w:val="en-GB"/>
        </w:rPr>
      </w:pPr>
      <w:r>
        <w:rPr>
          <w:lang w:val="en-GB"/>
        </w:rPr>
        <w:t>Sub-topic 1-</w:t>
      </w:r>
      <w:r>
        <w:rPr>
          <w:lang w:val="en-GB"/>
        </w:rPr>
        <w:t>2</w:t>
      </w:r>
      <w:r>
        <w:rPr>
          <w:lang w:val="en-GB"/>
        </w:rPr>
        <w:t xml:space="preserve"> – </w:t>
      </w:r>
      <w:r>
        <w:rPr>
          <w:lang w:val="en-GB"/>
        </w:rPr>
        <w:t>Channel and sync raster</w:t>
      </w:r>
    </w:p>
    <w:p w14:paraId="54247984" w14:textId="2518A74E" w:rsidR="00B74108" w:rsidRPr="004F092A" w:rsidRDefault="004F092A" w:rsidP="005B4802">
      <w:pPr>
        <w:rPr>
          <w:iCs/>
        </w:rPr>
      </w:pPr>
      <w:r w:rsidRPr="004F092A">
        <w:rPr>
          <w:rFonts w:eastAsiaTheme="minorEastAsia"/>
          <w:iCs/>
          <w:lang w:val="en-US" w:eastAsia="zh-CN"/>
        </w:rPr>
        <w:t>Include references to the BS or UE specs on the channel and sync rasters</w:t>
      </w:r>
      <w:r>
        <w:rPr>
          <w:rFonts w:eastAsiaTheme="minorEastAsia"/>
          <w:iCs/>
          <w:lang w:val="en-US" w:eastAsia="zh-CN"/>
        </w:rPr>
        <w:t>.</w:t>
      </w:r>
    </w:p>
    <w:p w14:paraId="6B34A110" w14:textId="1A0B4BE7" w:rsidR="00B74108" w:rsidRDefault="00B74108" w:rsidP="00B74108">
      <w:pPr>
        <w:pStyle w:val="Heading2"/>
        <w:rPr>
          <w:lang w:val="en-GB"/>
        </w:rPr>
      </w:pPr>
      <w:r>
        <w:rPr>
          <w:lang w:val="en-GB"/>
        </w:rPr>
        <w:t>Sub-topic 1-</w:t>
      </w:r>
      <w:r>
        <w:rPr>
          <w:lang w:val="en-GB"/>
        </w:rPr>
        <w:t>3</w:t>
      </w:r>
      <w:r>
        <w:rPr>
          <w:lang w:val="en-GB"/>
        </w:rPr>
        <w:t xml:space="preserve"> – </w:t>
      </w:r>
      <w:r>
        <w:rPr>
          <w:lang w:val="en-GB"/>
        </w:rPr>
        <w:t>Multi-band requirements for type 1-C</w:t>
      </w:r>
    </w:p>
    <w:p w14:paraId="3E6B9E42" w14:textId="3238B91F" w:rsidR="00B74108" w:rsidRPr="004F092A" w:rsidRDefault="004F092A" w:rsidP="00B74108">
      <w:pPr>
        <w:rPr>
          <w:lang w:eastAsia="zh-CN"/>
        </w:rPr>
      </w:pPr>
      <w:r w:rsidRPr="004F092A">
        <w:rPr>
          <w:szCs w:val="24"/>
          <w:lang w:eastAsia="zh-CN"/>
        </w:rPr>
        <w:t xml:space="preserve">For repeater type 1-C, the implementation options used for BS type 1-C (to define the multi-band requirement) </w:t>
      </w:r>
      <w:r>
        <w:rPr>
          <w:szCs w:val="24"/>
          <w:lang w:eastAsia="zh-CN"/>
        </w:rPr>
        <w:t>are</w:t>
      </w:r>
      <w:r w:rsidRPr="004F092A">
        <w:rPr>
          <w:szCs w:val="24"/>
          <w:lang w:eastAsia="zh-CN"/>
        </w:rPr>
        <w:t xml:space="preserve"> used.</w:t>
      </w:r>
    </w:p>
    <w:p w14:paraId="5E99776B" w14:textId="1C8B6C8E" w:rsidR="00B74108" w:rsidRDefault="00B74108" w:rsidP="00B74108">
      <w:pPr>
        <w:pStyle w:val="Heading2"/>
        <w:rPr>
          <w:lang w:val="en-GB"/>
        </w:rPr>
      </w:pPr>
      <w:r>
        <w:rPr>
          <w:lang w:val="en-GB"/>
        </w:rPr>
        <w:t>Sub-topic 1-</w:t>
      </w:r>
      <w:r>
        <w:rPr>
          <w:lang w:val="en-GB"/>
        </w:rPr>
        <w:t>4</w:t>
      </w:r>
      <w:r>
        <w:rPr>
          <w:lang w:val="en-GB"/>
        </w:rPr>
        <w:t xml:space="preserve"> – </w:t>
      </w:r>
      <w:r>
        <w:rPr>
          <w:lang w:val="en-GB"/>
        </w:rPr>
        <w:t>Implementation assumptions for repeaters</w:t>
      </w:r>
    </w:p>
    <w:p w14:paraId="5050A5C0" w14:textId="1989178C" w:rsidR="004F092A" w:rsidRDefault="004F092A" w:rsidP="00B74108">
      <w:pPr>
        <w:rPr>
          <w:rFonts w:eastAsiaTheme="minorEastAsia"/>
          <w:iCs/>
          <w:lang w:val="en-US" w:eastAsia="zh-CN"/>
        </w:rPr>
      </w:pPr>
      <w:r w:rsidRPr="004F092A">
        <w:rPr>
          <w:rFonts w:eastAsiaTheme="minorEastAsia"/>
          <w:iCs/>
          <w:lang w:val="en-US" w:eastAsia="zh-CN"/>
        </w:rPr>
        <w:t>Allow different classes for each link</w:t>
      </w:r>
      <w:r>
        <w:rPr>
          <w:rFonts w:eastAsiaTheme="minorEastAsia"/>
          <w:iCs/>
          <w:lang w:val="en-US" w:eastAsia="zh-CN"/>
        </w:rPr>
        <w:t>.</w:t>
      </w:r>
    </w:p>
    <w:p w14:paraId="19985F3B" w14:textId="0FEEEE66" w:rsidR="004F092A" w:rsidRPr="004F092A" w:rsidRDefault="004F092A" w:rsidP="00B74108">
      <w:pPr>
        <w:rPr>
          <w:rFonts w:eastAsiaTheme="minorEastAsia"/>
          <w:iCs/>
          <w:lang w:val="en-US" w:eastAsia="zh-CN"/>
        </w:rPr>
      </w:pPr>
      <w:r>
        <w:rPr>
          <w:rFonts w:eastAsiaTheme="minorEastAsia"/>
          <w:iCs/>
          <w:lang w:val="en-US" w:eastAsia="zh-CN"/>
        </w:rPr>
        <w:t>Related to sub-topic 1-3, same implementation option (single-band connectors, multi-band connectors, or mix of these) is used for both links as repeater by default repeats the incoming signals.</w:t>
      </w:r>
    </w:p>
    <w:p w14:paraId="5C8103A6" w14:textId="5970CB25" w:rsidR="00B74108" w:rsidRDefault="00B74108" w:rsidP="00B74108">
      <w:pPr>
        <w:pStyle w:val="Heading2"/>
        <w:rPr>
          <w:lang w:val="en-GB"/>
        </w:rPr>
      </w:pPr>
      <w:r>
        <w:rPr>
          <w:lang w:val="en-GB"/>
        </w:rPr>
        <w:t>Sub-topic 1-</w:t>
      </w:r>
      <w:r>
        <w:rPr>
          <w:lang w:val="en-GB"/>
        </w:rPr>
        <w:t>5</w:t>
      </w:r>
      <w:r>
        <w:rPr>
          <w:lang w:val="en-GB"/>
        </w:rPr>
        <w:t xml:space="preserve"> – </w:t>
      </w:r>
      <w:r>
        <w:rPr>
          <w:lang w:val="en-GB"/>
        </w:rPr>
        <w:t>Requirements with pass bands in different bands</w:t>
      </w:r>
    </w:p>
    <w:p w14:paraId="572E20E8" w14:textId="45AEDE98" w:rsidR="004F092A" w:rsidRPr="004F092A" w:rsidRDefault="004F092A" w:rsidP="004F092A">
      <w:pPr>
        <w:rPr>
          <w:iCs/>
          <w:lang w:eastAsia="zh-CN"/>
        </w:rPr>
      </w:pPr>
      <w:r w:rsidRPr="004F092A">
        <w:rPr>
          <w:rFonts w:eastAsiaTheme="minorEastAsia"/>
          <w:iCs/>
          <w:lang w:val="en-US" w:eastAsia="zh-CN"/>
        </w:rPr>
        <w:t xml:space="preserve">The requirement defined for each operating band </w:t>
      </w:r>
      <w:r>
        <w:rPr>
          <w:rFonts w:eastAsiaTheme="minorEastAsia"/>
          <w:iCs/>
          <w:lang w:val="en-US" w:eastAsia="zh-CN"/>
        </w:rPr>
        <w:t xml:space="preserve">are </w:t>
      </w:r>
      <w:r w:rsidRPr="004F092A">
        <w:rPr>
          <w:rFonts w:eastAsiaTheme="minorEastAsia"/>
          <w:iCs/>
          <w:lang w:val="en-US" w:eastAsia="zh-CN"/>
        </w:rPr>
        <w:t>used for the respective pass band</w:t>
      </w:r>
      <w:r>
        <w:rPr>
          <w:rFonts w:eastAsiaTheme="minorEastAsia"/>
          <w:iCs/>
          <w:lang w:val="en-US" w:eastAsia="zh-CN"/>
        </w:rPr>
        <w:t xml:space="preserve"> in that operating band</w:t>
      </w:r>
      <w:r w:rsidRPr="004F092A">
        <w:rPr>
          <w:rFonts w:eastAsiaTheme="minorEastAsia"/>
          <w:iCs/>
          <w:lang w:val="en-US" w:eastAsia="zh-CN"/>
        </w:rPr>
        <w:t xml:space="preserve">. That is, if the requirements for each operating band are different, then </w:t>
      </w:r>
      <w:r>
        <w:rPr>
          <w:rFonts w:eastAsiaTheme="minorEastAsia"/>
          <w:iCs/>
          <w:lang w:val="en-US" w:eastAsia="zh-CN"/>
        </w:rPr>
        <w:t>requirements</w:t>
      </w:r>
      <w:r w:rsidRPr="004F092A">
        <w:rPr>
          <w:rFonts w:eastAsiaTheme="minorEastAsia"/>
          <w:iCs/>
          <w:lang w:val="en-US" w:eastAsia="zh-CN"/>
        </w:rPr>
        <w:t xml:space="preserve"> of the pass band</w:t>
      </w:r>
      <w:r>
        <w:rPr>
          <w:rFonts w:eastAsiaTheme="minorEastAsia"/>
          <w:iCs/>
          <w:lang w:val="en-US" w:eastAsia="zh-CN"/>
        </w:rPr>
        <w:t>s in different operating bands</w:t>
      </w:r>
      <w:r w:rsidRPr="004F092A">
        <w:rPr>
          <w:rFonts w:eastAsiaTheme="minorEastAsia"/>
          <w:iCs/>
          <w:lang w:val="en-US" w:eastAsia="zh-CN"/>
        </w:rPr>
        <w:t xml:space="preserve"> </w:t>
      </w:r>
      <w:r>
        <w:rPr>
          <w:rFonts w:eastAsiaTheme="minorEastAsia"/>
          <w:iCs/>
          <w:lang w:val="en-US" w:eastAsia="zh-CN"/>
        </w:rPr>
        <w:t>are</w:t>
      </w:r>
      <w:r w:rsidRPr="004F092A">
        <w:rPr>
          <w:rFonts w:eastAsiaTheme="minorEastAsia"/>
          <w:iCs/>
          <w:lang w:val="en-US" w:eastAsia="zh-CN"/>
        </w:rPr>
        <w:t xml:space="preserve"> also different</w:t>
      </w:r>
      <w:r>
        <w:rPr>
          <w:rFonts w:eastAsiaTheme="minorEastAsia"/>
          <w:iCs/>
          <w:lang w:val="en-US" w:eastAsia="zh-CN"/>
        </w:rPr>
        <w:t>.</w:t>
      </w:r>
    </w:p>
    <w:p w14:paraId="4A0BFCD1" w14:textId="0D904C9F" w:rsidR="00B74108" w:rsidRDefault="00B74108" w:rsidP="00B74108">
      <w:pPr>
        <w:pStyle w:val="Heading2"/>
        <w:rPr>
          <w:lang w:val="en-GB"/>
        </w:rPr>
      </w:pPr>
      <w:r>
        <w:rPr>
          <w:lang w:val="en-GB"/>
        </w:rPr>
        <w:t>Sub-topic 1-</w:t>
      </w:r>
      <w:r>
        <w:rPr>
          <w:lang w:val="en-GB"/>
        </w:rPr>
        <w:t>6</w:t>
      </w:r>
      <w:r>
        <w:rPr>
          <w:lang w:val="en-GB"/>
        </w:rPr>
        <w:t xml:space="preserve"> – </w:t>
      </w:r>
      <w:r>
        <w:rPr>
          <w:lang w:val="en-GB"/>
        </w:rPr>
        <w:t>Parameters for multiple pass bands repeaters</w:t>
      </w:r>
    </w:p>
    <w:p w14:paraId="73D82EEC" w14:textId="27008165" w:rsidR="00B74108" w:rsidRPr="004F092A" w:rsidRDefault="004F092A" w:rsidP="00B74108">
      <w:pPr>
        <w:rPr>
          <w:rFonts w:eastAsiaTheme="minorEastAsia"/>
          <w:iCs/>
          <w:lang w:val="en-US" w:eastAsia="zh-CN"/>
        </w:rPr>
      </w:pPr>
      <w:r w:rsidRPr="004F092A">
        <w:rPr>
          <w:rFonts w:eastAsiaTheme="minorEastAsia"/>
          <w:iCs/>
          <w:lang w:val="en-US" w:eastAsia="zh-CN"/>
        </w:rPr>
        <w:t>Additional requirements are needed for repeaters supporting multiple pass bands</w:t>
      </w:r>
      <w:r>
        <w:rPr>
          <w:rFonts w:eastAsiaTheme="minorEastAsia"/>
          <w:iCs/>
          <w:lang w:val="en-US" w:eastAsia="zh-CN"/>
        </w:rPr>
        <w:t xml:space="preserve">. Exact requirements and parameters are FFS. The parameters to be consider include but are </w:t>
      </w:r>
      <w:r w:rsidRPr="004F092A">
        <w:rPr>
          <w:rFonts w:eastAsiaTheme="minorEastAsia"/>
          <w:iCs/>
          <w:lang w:val="en-US" w:eastAsia="zh-CN"/>
        </w:rPr>
        <w:t xml:space="preserve">not limited to: </w:t>
      </w:r>
      <w:r w:rsidRPr="004F092A">
        <w:rPr>
          <w:rFonts w:eastAsiaTheme="minorEastAsia"/>
          <w:lang w:val="en-US" w:eastAsia="zh-CN"/>
        </w:rPr>
        <w:t xml:space="preserve">Inter RF Bandwidth gap size (Wgap),  </w:t>
      </w:r>
      <w:r w:rsidRPr="004F092A">
        <w:rPr>
          <w:rFonts w:eastAsiaTheme="minorEastAsia" w:hint="eastAsia"/>
          <w:lang w:val="en-US" w:eastAsia="zh-CN"/>
        </w:rPr>
        <w:t>Δ</w:t>
      </w:r>
      <w:r w:rsidRPr="004F092A">
        <w:rPr>
          <w:rFonts w:eastAsiaTheme="minorEastAsia"/>
          <w:lang w:val="en-US" w:eastAsia="zh-CN"/>
        </w:rPr>
        <w:t xml:space="preserve">fOBUE, f_offset, </w:t>
      </w:r>
      <w:r w:rsidRPr="004F092A">
        <w:sym w:font="Symbol" w:char="F044"/>
      </w:r>
      <w:r w:rsidRPr="004F092A">
        <w:t>f, f_offset</w:t>
      </w:r>
      <w:r w:rsidRPr="004F092A">
        <w:rPr>
          <w:vertAlign w:val="subscript"/>
        </w:rPr>
        <w:t xml:space="preserve">max , </w:t>
      </w:r>
      <w:r w:rsidRPr="004F092A">
        <w:sym w:font="Symbol" w:char="F044"/>
      </w:r>
      <w:r w:rsidRPr="004F092A">
        <w:t>f</w:t>
      </w:r>
      <w:r w:rsidRPr="004F092A">
        <w:rPr>
          <w:vertAlign w:val="subscript"/>
        </w:rPr>
        <w:t>max</w:t>
      </w:r>
      <w:r>
        <w:t>.</w:t>
      </w:r>
    </w:p>
    <w:p w14:paraId="65AD12DF" w14:textId="5E340AD4" w:rsidR="00B74108" w:rsidRPr="00B74108" w:rsidRDefault="00B74108" w:rsidP="00A0065A">
      <w:pPr>
        <w:pStyle w:val="Heading2"/>
      </w:pPr>
      <w:r>
        <w:rPr>
          <w:lang w:val="en-GB"/>
        </w:rPr>
        <w:lastRenderedPageBreak/>
        <w:t>Sub-topic 1-</w:t>
      </w:r>
      <w:r>
        <w:rPr>
          <w:lang w:val="en-GB"/>
        </w:rPr>
        <w:t>7</w:t>
      </w:r>
      <w:r>
        <w:rPr>
          <w:lang w:val="en-GB"/>
        </w:rPr>
        <w:t xml:space="preserve"> – </w:t>
      </w:r>
      <w:r>
        <w:rPr>
          <w:lang w:val="en-GB"/>
        </w:rPr>
        <w:t>Requirements with</w:t>
      </w:r>
      <w:r>
        <w:rPr>
          <w:lang w:val="en-GB"/>
        </w:rPr>
        <w:t xml:space="preserve"> multiple pass bands </w:t>
      </w:r>
    </w:p>
    <w:p w14:paraId="6124D15F" w14:textId="259B6CF8" w:rsidR="00B74108" w:rsidRDefault="004F092A" w:rsidP="00B74108">
      <w:pPr>
        <w:rPr>
          <w:szCs w:val="24"/>
          <w:lang w:eastAsia="zh-CN"/>
        </w:rPr>
      </w:pPr>
      <w:r w:rsidRPr="004F092A">
        <w:rPr>
          <w:szCs w:val="24"/>
          <w:lang w:eastAsia="zh-CN"/>
        </w:rPr>
        <w:t>Requirements need to differ in cases where a repeater has two pass bands which are located either within two different operating bands or within the same band. FFS exactly which requirements</w:t>
      </w:r>
      <w:r w:rsidR="008F3102">
        <w:rPr>
          <w:szCs w:val="24"/>
          <w:lang w:eastAsia="zh-CN"/>
        </w:rPr>
        <w:t xml:space="preserve">. Aspects to be considered include but are not limited to </w:t>
      </w:r>
    </w:p>
    <w:p w14:paraId="56B036CA" w14:textId="1A16A8D7" w:rsidR="008F3102" w:rsidRDefault="008F3102" w:rsidP="00B74108">
      <w:pPr>
        <w:rPr>
          <w:szCs w:val="24"/>
          <w:lang w:eastAsia="zh-CN"/>
        </w:rPr>
      </w:pPr>
      <w:r>
        <w:rPr>
          <w:szCs w:val="24"/>
          <w:lang w:eastAsia="zh-CN"/>
        </w:rPr>
        <w:t>- CACLR is defined only for two passbands within same operating band</w:t>
      </w:r>
    </w:p>
    <w:p w14:paraId="72581153" w14:textId="0DE88DCD" w:rsidR="008F3102" w:rsidRPr="004F092A" w:rsidRDefault="008F3102" w:rsidP="00B74108">
      <w:pPr>
        <w:rPr>
          <w:lang w:eastAsia="zh-CN"/>
        </w:rPr>
      </w:pPr>
      <w:r>
        <w:rPr>
          <w:lang w:eastAsia="zh-CN"/>
        </w:rPr>
        <w:t xml:space="preserve">- Exceptions for spurious emissions are needed only for operation at the different operating bands for multi-band repeater using multiband connectors. </w:t>
      </w:r>
    </w:p>
    <w:p w14:paraId="766EF825" w14:textId="3FC5A79F" w:rsidR="00571777" w:rsidRDefault="00571777" w:rsidP="00B74108">
      <w:pPr>
        <w:pStyle w:val="Heading3"/>
        <w:numPr>
          <w:ilvl w:val="0"/>
          <w:numId w:val="0"/>
        </w:numPr>
        <w:rPr>
          <w:sz w:val="24"/>
          <w:szCs w:val="16"/>
          <w:lang w:val="en-GB"/>
        </w:rPr>
      </w:pPr>
    </w:p>
    <w:p w14:paraId="19F37018" w14:textId="54ED66AF" w:rsidR="00FF484F" w:rsidRPr="00BE23F9" w:rsidRDefault="00FF484F" w:rsidP="00FF484F"/>
    <w:p w14:paraId="06BC9F3D" w14:textId="381DC335" w:rsidR="006E45A7" w:rsidRDefault="006E45A7" w:rsidP="006E45A7">
      <w:pPr>
        <w:rPr>
          <w:lang w:eastAsia="zh-CN"/>
        </w:rPr>
      </w:pPr>
    </w:p>
    <w:p w14:paraId="68D6A9CF" w14:textId="0E3D5713" w:rsidR="006E45A7" w:rsidRDefault="006E45A7" w:rsidP="006E45A7">
      <w:pPr>
        <w:rPr>
          <w:lang w:eastAsia="zh-CN"/>
        </w:rPr>
      </w:pPr>
    </w:p>
    <w:p w14:paraId="62422474" w14:textId="1E7D6AF5" w:rsidR="006E45A7" w:rsidRDefault="006E45A7" w:rsidP="006E45A7">
      <w:pPr>
        <w:rPr>
          <w:lang w:eastAsia="zh-CN"/>
        </w:rPr>
      </w:pPr>
    </w:p>
    <w:p w14:paraId="4C7CF34C" w14:textId="77777777" w:rsidR="006E45A7" w:rsidRPr="006E45A7" w:rsidRDefault="006E45A7" w:rsidP="006E45A7">
      <w:pPr>
        <w:rPr>
          <w:lang w:eastAsia="zh-CN"/>
        </w:rPr>
      </w:pPr>
    </w:p>
    <w:sectPr w:rsidR="006E45A7" w:rsidRPr="006E45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1D033" w14:textId="77777777" w:rsidR="000342F5" w:rsidRDefault="000342F5">
      <w:r>
        <w:separator/>
      </w:r>
    </w:p>
  </w:endnote>
  <w:endnote w:type="continuationSeparator" w:id="0">
    <w:p w14:paraId="5180C5E5" w14:textId="77777777" w:rsidR="000342F5" w:rsidRDefault="0003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91BF4" w14:textId="77777777" w:rsidR="000342F5" w:rsidRDefault="000342F5">
      <w:r>
        <w:separator/>
      </w:r>
    </w:p>
  </w:footnote>
  <w:footnote w:type="continuationSeparator" w:id="0">
    <w:p w14:paraId="31197088" w14:textId="77777777" w:rsidR="000342F5" w:rsidRDefault="0003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42F5"/>
    <w:rsid w:val="00035C50"/>
    <w:rsid w:val="000457A1"/>
    <w:rsid w:val="00050001"/>
    <w:rsid w:val="00052041"/>
    <w:rsid w:val="0005326A"/>
    <w:rsid w:val="0006266D"/>
    <w:rsid w:val="00065506"/>
    <w:rsid w:val="00070801"/>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33B"/>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092A"/>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51E4"/>
    <w:rsid w:val="006E0A73"/>
    <w:rsid w:val="006E0FEE"/>
    <w:rsid w:val="006E3F8D"/>
    <w:rsid w:val="006E45A7"/>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3102"/>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6573"/>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108"/>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4B8"/>
    <w:rsid w:val="00BD28BF"/>
    <w:rsid w:val="00BD6404"/>
    <w:rsid w:val="00BE1EE3"/>
    <w:rsid w:val="00BE23F9"/>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F4156"/>
    <w:rsid w:val="00D0036C"/>
    <w:rsid w:val="00D03D00"/>
    <w:rsid w:val="00D05C30"/>
    <w:rsid w:val="00D10052"/>
    <w:rsid w:val="00D11359"/>
    <w:rsid w:val="00D23D75"/>
    <w:rsid w:val="00D3188C"/>
    <w:rsid w:val="00D35F9B"/>
    <w:rsid w:val="00D36B69"/>
    <w:rsid w:val="00D408DD"/>
    <w:rsid w:val="00D45D72"/>
    <w:rsid w:val="00D520E4"/>
    <w:rsid w:val="00D53A38"/>
    <w:rsid w:val="00D575DD"/>
    <w:rsid w:val="00D57DFA"/>
    <w:rsid w:val="00D638D2"/>
    <w:rsid w:val="00D67FCF"/>
    <w:rsid w:val="00D709CE"/>
    <w:rsid w:val="00D71F73"/>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250</Words>
  <Characters>2026</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2021-08-23T08:12:00Z</dcterms:created>
  <dcterms:modified xsi:type="dcterms:W3CDTF">2021-08-23T08:36:00Z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